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1E4D1" w14:textId="62C124B6" w:rsidR="000F3189" w:rsidRDefault="00CA5724" w:rsidP="00CA5724">
      <w:pPr>
        <w:jc w:val="center"/>
        <w:rPr>
          <w:b/>
          <w:bCs/>
        </w:rPr>
      </w:pPr>
      <w:r>
        <w:rPr>
          <w:b/>
          <w:bCs/>
        </w:rPr>
        <w:t xml:space="preserve">ASCC Themes 2 Panel </w:t>
      </w:r>
    </w:p>
    <w:p w14:paraId="26AA5839" w14:textId="7AB47D2A" w:rsidR="00CA5724" w:rsidRDefault="00EB69BF" w:rsidP="00CA5724">
      <w:pPr>
        <w:jc w:val="center"/>
      </w:pPr>
      <w:r>
        <w:t>A</w:t>
      </w:r>
      <w:r w:rsidR="00516BD2">
        <w:t xml:space="preserve">pproved </w:t>
      </w:r>
      <w:r w:rsidR="00CA5724">
        <w:t>Minutes</w:t>
      </w:r>
    </w:p>
    <w:p w14:paraId="166354C7" w14:textId="7C7440B8" w:rsidR="00CA5724" w:rsidRDefault="00CA5724" w:rsidP="00CA5724">
      <w:r>
        <w:t>Tuesday, December 6</w:t>
      </w:r>
      <w:r w:rsidRPr="00CA5724">
        <w:rPr>
          <w:vertAlign w:val="superscript"/>
        </w:rPr>
        <w:t>th</w:t>
      </w:r>
      <w:r>
        <w:t>, 2022</w:t>
      </w:r>
      <w:r>
        <w:tab/>
      </w:r>
      <w:r>
        <w:tab/>
      </w:r>
      <w:r>
        <w:tab/>
      </w:r>
      <w:r>
        <w:tab/>
      </w:r>
      <w:r>
        <w:tab/>
      </w:r>
      <w:r>
        <w:tab/>
      </w:r>
      <w:r>
        <w:tab/>
        <w:t xml:space="preserve">           2:30PM – 4:00PM</w:t>
      </w:r>
    </w:p>
    <w:p w14:paraId="12E3BD18" w14:textId="7108D823" w:rsidR="00CA5724" w:rsidRDefault="00CA5724" w:rsidP="00CA5724">
      <w:r>
        <w:t>CarmenZoom</w:t>
      </w:r>
    </w:p>
    <w:p w14:paraId="7B589A37" w14:textId="11213894" w:rsidR="00CA5724" w:rsidRDefault="00CA5724" w:rsidP="00CA5724"/>
    <w:p w14:paraId="42843E56" w14:textId="78D0FB1C" w:rsidR="00CA5724" w:rsidRDefault="00CA5724" w:rsidP="00CA5724">
      <w:r>
        <w:rPr>
          <w:b/>
          <w:bCs/>
        </w:rPr>
        <w:t xml:space="preserve">Attendees: </w:t>
      </w:r>
      <w:r>
        <w:t xml:space="preserve">Conroy, Daly, </w:t>
      </w:r>
      <w:r w:rsidR="00D867C5">
        <w:t xml:space="preserve">Davis, </w:t>
      </w:r>
      <w:r>
        <w:t>Hadad, Hilty, Kogan, Nagar, Putikka, Steele, Vankeerbergen</w:t>
      </w:r>
      <w:r w:rsidR="00D867C5">
        <w:t>, Vodovotz</w:t>
      </w:r>
    </w:p>
    <w:p w14:paraId="5C179247" w14:textId="0F5392BA" w:rsidR="00CA5724" w:rsidRDefault="00CA5724" w:rsidP="00CA5724"/>
    <w:p w14:paraId="14309063" w14:textId="2EA3F489" w:rsidR="00CA5724" w:rsidRDefault="00CA5724" w:rsidP="00CA5724">
      <w:pPr>
        <w:pStyle w:val="ListParagraph"/>
        <w:numPr>
          <w:ilvl w:val="0"/>
          <w:numId w:val="1"/>
        </w:numPr>
      </w:pPr>
      <w:r>
        <w:t>Approval of 11/22/2022 Minutes</w:t>
      </w:r>
    </w:p>
    <w:p w14:paraId="62E8ED2E" w14:textId="098424B9" w:rsidR="00CA5724" w:rsidRDefault="00CA5724" w:rsidP="00CA5724">
      <w:pPr>
        <w:pStyle w:val="ListParagraph"/>
        <w:numPr>
          <w:ilvl w:val="1"/>
          <w:numId w:val="1"/>
        </w:numPr>
      </w:pPr>
      <w:r>
        <w:t xml:space="preserve">Nagar, Hadad, </w:t>
      </w:r>
      <w:r>
        <w:rPr>
          <w:b/>
          <w:bCs/>
        </w:rPr>
        <w:t xml:space="preserve">unanimously approved </w:t>
      </w:r>
    </w:p>
    <w:p w14:paraId="2D8189FA" w14:textId="4C4800D3" w:rsidR="00CA5724" w:rsidRDefault="00CA5724" w:rsidP="00CA5724">
      <w:pPr>
        <w:pStyle w:val="ListParagraph"/>
        <w:numPr>
          <w:ilvl w:val="0"/>
          <w:numId w:val="1"/>
        </w:numPr>
      </w:pPr>
      <w:r>
        <w:t xml:space="preserve">English 3022 (new course requesting GEN Theme: Sustainability) </w:t>
      </w:r>
    </w:p>
    <w:p w14:paraId="01546A1C" w14:textId="2A3EEE56" w:rsidR="00CA5724" w:rsidRDefault="00CA5724" w:rsidP="00CA5724">
      <w:pPr>
        <w:pStyle w:val="ListParagraph"/>
        <w:numPr>
          <w:ilvl w:val="1"/>
          <w:numId w:val="1"/>
        </w:numPr>
      </w:pPr>
      <w:r>
        <w:t xml:space="preserve">Theme Advisory Group: Sustainability </w:t>
      </w:r>
    </w:p>
    <w:p w14:paraId="4B4A1D5A" w14:textId="19C0325A" w:rsidR="00CA5724" w:rsidRPr="00861FB6" w:rsidRDefault="00861FB6" w:rsidP="00CA5724">
      <w:pPr>
        <w:pStyle w:val="ListParagraph"/>
        <w:numPr>
          <w:ilvl w:val="2"/>
          <w:numId w:val="1"/>
        </w:numPr>
      </w:pPr>
      <w:r>
        <w:rPr>
          <w:i/>
          <w:iCs/>
        </w:rPr>
        <w:t xml:space="preserve">The reviewing faculty recommend including a foundational framework section around the question “what is sustainability”, similar to the “what is the internet” discussion during week three, to help codify the definitions of sustainability being explored during the course. </w:t>
      </w:r>
    </w:p>
    <w:p w14:paraId="7D5868A1" w14:textId="43D06D4D" w:rsidR="00861FB6" w:rsidRDefault="00861FB6" w:rsidP="00CA5724">
      <w:pPr>
        <w:pStyle w:val="ListParagraph"/>
        <w:numPr>
          <w:ilvl w:val="2"/>
          <w:numId w:val="1"/>
        </w:numPr>
      </w:pPr>
      <w:r>
        <w:rPr>
          <w:b/>
          <w:bCs/>
        </w:rPr>
        <w:t xml:space="preserve">Approved </w:t>
      </w:r>
      <w:r>
        <w:t xml:space="preserve">via </w:t>
      </w:r>
      <w:r>
        <w:rPr>
          <w:b/>
          <w:bCs/>
        </w:rPr>
        <w:t xml:space="preserve">E-vote </w:t>
      </w:r>
      <w:r>
        <w:t xml:space="preserve">with </w:t>
      </w:r>
      <w:r>
        <w:rPr>
          <w:i/>
          <w:iCs/>
        </w:rPr>
        <w:t xml:space="preserve">one recommendation </w:t>
      </w:r>
      <w:r>
        <w:t xml:space="preserve">(in italics above) </w:t>
      </w:r>
    </w:p>
    <w:p w14:paraId="694D19F5" w14:textId="042ADC59" w:rsidR="00861FB6" w:rsidRDefault="00861FB6" w:rsidP="00861FB6">
      <w:pPr>
        <w:pStyle w:val="ListParagraph"/>
        <w:numPr>
          <w:ilvl w:val="1"/>
          <w:numId w:val="1"/>
        </w:numPr>
      </w:pPr>
      <w:r>
        <w:t xml:space="preserve">Themes Panel </w:t>
      </w:r>
    </w:p>
    <w:p w14:paraId="7B53F967" w14:textId="4377D420" w:rsidR="00861FB6" w:rsidRPr="00861FB6" w:rsidRDefault="00861FB6" w:rsidP="00861FB6">
      <w:pPr>
        <w:pStyle w:val="ListParagraph"/>
        <w:numPr>
          <w:ilvl w:val="2"/>
          <w:numId w:val="1"/>
        </w:numPr>
      </w:pPr>
      <w:r>
        <w:rPr>
          <w:b/>
          <w:bCs/>
        </w:rPr>
        <w:t xml:space="preserve">The reviewing faculty ask that a brief rationale be added underneath the GEN Goals and ELOs (as found on pages 3-4 of the course syllabus) that explains to students how they can expect to meet the GEN ELOs. This is a requirement for all General Education courses. </w:t>
      </w:r>
    </w:p>
    <w:p w14:paraId="16B59F12" w14:textId="77777777" w:rsidR="00861FB6" w:rsidRPr="00CF043C" w:rsidRDefault="00861FB6" w:rsidP="00861FB6">
      <w:pPr>
        <w:pStyle w:val="ListParagraph"/>
        <w:numPr>
          <w:ilvl w:val="2"/>
          <w:numId w:val="1"/>
        </w:numPr>
      </w:pPr>
      <w:r>
        <w:rPr>
          <w:i/>
          <w:iCs/>
        </w:rPr>
        <w:t xml:space="preserve">The reviewing faculty kindly note that the Arts and Sciences Curriculum Committee recently updated the Student Life-Disability Services and Mental Health statements with minor language changes. They are making faculty across the College aware of these updates and are asking units to update their syllabi and/or syllabi templates as applicable. The most up-to-date statements can be found on the ASC Curriculum and Assessment Services website at: </w:t>
      </w:r>
      <w:hyperlink r:id="rId5" w:history="1">
        <w:r w:rsidRPr="00BC410A">
          <w:rPr>
            <w:rStyle w:val="Hyperlink"/>
            <w:i/>
            <w:iCs/>
          </w:rPr>
          <w:t>https://asccas.osu.edu/curriculum/syllabus-elements</w:t>
        </w:r>
      </w:hyperlink>
      <w:r>
        <w:rPr>
          <w:i/>
          <w:iCs/>
        </w:rPr>
        <w:t xml:space="preserve">. </w:t>
      </w:r>
    </w:p>
    <w:p w14:paraId="6711AB43" w14:textId="4F58A1AB" w:rsidR="00861FB6" w:rsidRDefault="00861FB6" w:rsidP="00861FB6">
      <w:pPr>
        <w:pStyle w:val="ListParagraph"/>
        <w:numPr>
          <w:ilvl w:val="2"/>
          <w:numId w:val="1"/>
        </w:numPr>
      </w:pPr>
      <w:r>
        <w:t xml:space="preserve">Hadad, Nagar, </w:t>
      </w:r>
      <w:r>
        <w:rPr>
          <w:b/>
          <w:bCs/>
        </w:rPr>
        <w:t xml:space="preserve">unanimously approved </w:t>
      </w:r>
      <w:r>
        <w:t xml:space="preserve">with </w:t>
      </w:r>
      <w:r>
        <w:rPr>
          <w:b/>
          <w:bCs/>
        </w:rPr>
        <w:t xml:space="preserve">one contingency </w:t>
      </w:r>
      <w:r>
        <w:t xml:space="preserve">(in bold above) and </w:t>
      </w:r>
      <w:r>
        <w:rPr>
          <w:i/>
          <w:iCs/>
        </w:rPr>
        <w:t xml:space="preserve">one recommendation </w:t>
      </w:r>
      <w:r>
        <w:t xml:space="preserve">(in italics above) </w:t>
      </w:r>
    </w:p>
    <w:p w14:paraId="163EEDBF" w14:textId="3E4C4844" w:rsidR="00861FB6" w:rsidRDefault="00861FB6" w:rsidP="00861FB6">
      <w:pPr>
        <w:pStyle w:val="ListParagraph"/>
        <w:numPr>
          <w:ilvl w:val="0"/>
          <w:numId w:val="1"/>
        </w:numPr>
      </w:pPr>
      <w:r>
        <w:t xml:space="preserve">Speech and Hearing Science 4530 (existing course requesting GEN Theme: Health and Wellbeing) (Return) </w:t>
      </w:r>
    </w:p>
    <w:p w14:paraId="0F7D2D60" w14:textId="70EA13DB" w:rsidR="00861FB6" w:rsidRDefault="00861FB6" w:rsidP="00861FB6">
      <w:pPr>
        <w:pStyle w:val="ListParagraph"/>
        <w:numPr>
          <w:ilvl w:val="1"/>
          <w:numId w:val="1"/>
        </w:numPr>
      </w:pPr>
      <w:r>
        <w:t>Theme Advisory Group: Health and Wellbeing</w:t>
      </w:r>
    </w:p>
    <w:p w14:paraId="5F08AB0C" w14:textId="39DFE9D4" w:rsidR="00861FB6" w:rsidRDefault="00861FB6" w:rsidP="00861FB6">
      <w:pPr>
        <w:pStyle w:val="ListParagraph"/>
        <w:numPr>
          <w:ilvl w:val="2"/>
          <w:numId w:val="1"/>
        </w:numPr>
      </w:pPr>
      <w:r>
        <w:rPr>
          <w:b/>
          <w:bCs/>
        </w:rPr>
        <w:t xml:space="preserve">Approved </w:t>
      </w:r>
      <w:r>
        <w:t xml:space="preserve">via </w:t>
      </w:r>
      <w:r>
        <w:rPr>
          <w:b/>
          <w:bCs/>
        </w:rPr>
        <w:t xml:space="preserve">E-vote </w:t>
      </w:r>
    </w:p>
    <w:p w14:paraId="5E1A36D1" w14:textId="635FBE2B" w:rsidR="00861FB6" w:rsidRDefault="00861FB6" w:rsidP="00861FB6">
      <w:pPr>
        <w:pStyle w:val="ListParagraph"/>
        <w:numPr>
          <w:ilvl w:val="1"/>
          <w:numId w:val="1"/>
        </w:numPr>
      </w:pPr>
      <w:r>
        <w:t xml:space="preserve">Themes Panel </w:t>
      </w:r>
    </w:p>
    <w:p w14:paraId="0E629FFB" w14:textId="77777777" w:rsidR="00861FB6" w:rsidRPr="00CF043C" w:rsidRDefault="00861FB6" w:rsidP="00861FB6">
      <w:pPr>
        <w:pStyle w:val="ListParagraph"/>
        <w:numPr>
          <w:ilvl w:val="2"/>
          <w:numId w:val="1"/>
        </w:numPr>
      </w:pPr>
      <w:r>
        <w:rPr>
          <w:i/>
          <w:iCs/>
        </w:rPr>
        <w:t xml:space="preserve">The reviewing faculty kindly note that the Arts and Sciences Curriculum Committee recently updated the Student Life-Disability Services and Mental Health statements with minor language changes. They are making faculty across the College aware of these updates and are asking units to update their syllabi and/or syllabi templates as applicable. The most up-to-date statements </w:t>
      </w:r>
      <w:r>
        <w:rPr>
          <w:i/>
          <w:iCs/>
        </w:rPr>
        <w:lastRenderedPageBreak/>
        <w:t xml:space="preserve">can be found on the ASC Curriculum and Assessment Services website at: </w:t>
      </w:r>
      <w:hyperlink r:id="rId6" w:history="1">
        <w:r w:rsidRPr="00BC410A">
          <w:rPr>
            <w:rStyle w:val="Hyperlink"/>
            <w:i/>
            <w:iCs/>
          </w:rPr>
          <w:t>https://asccas.osu.edu/curriculum/syllabus-elements</w:t>
        </w:r>
      </w:hyperlink>
      <w:r>
        <w:rPr>
          <w:i/>
          <w:iCs/>
        </w:rPr>
        <w:t xml:space="preserve">. </w:t>
      </w:r>
    </w:p>
    <w:p w14:paraId="6B0F6A1C" w14:textId="71E23148" w:rsidR="00861FB6" w:rsidRDefault="00861FB6" w:rsidP="00861FB6">
      <w:pPr>
        <w:pStyle w:val="ListParagraph"/>
        <w:numPr>
          <w:ilvl w:val="2"/>
          <w:numId w:val="1"/>
        </w:numPr>
      </w:pPr>
      <w:r>
        <w:t xml:space="preserve">Nagar, Hadad, </w:t>
      </w:r>
      <w:r>
        <w:rPr>
          <w:b/>
          <w:bCs/>
        </w:rPr>
        <w:t xml:space="preserve">unanimously approved </w:t>
      </w:r>
      <w:r>
        <w:t xml:space="preserve">with </w:t>
      </w:r>
      <w:r>
        <w:rPr>
          <w:i/>
          <w:iCs/>
        </w:rPr>
        <w:t xml:space="preserve">one recommendation </w:t>
      </w:r>
      <w:r>
        <w:t xml:space="preserve">(in italics above) </w:t>
      </w:r>
    </w:p>
    <w:p w14:paraId="0D899976" w14:textId="01DF09C0" w:rsidR="00861FB6" w:rsidRDefault="00861FB6" w:rsidP="00861FB6">
      <w:pPr>
        <w:pStyle w:val="ListParagraph"/>
        <w:numPr>
          <w:ilvl w:val="0"/>
          <w:numId w:val="1"/>
        </w:numPr>
      </w:pPr>
      <w:r>
        <w:t xml:space="preserve">Philosophy 2465 (existing course with GEL Literature &amp; previously approved for 100% DL; requesting GEN Theme: Health and Wellbeing) </w:t>
      </w:r>
    </w:p>
    <w:p w14:paraId="6485BC93" w14:textId="6F4ECC14" w:rsidR="00861FB6" w:rsidRDefault="00861FB6" w:rsidP="00861FB6">
      <w:pPr>
        <w:pStyle w:val="ListParagraph"/>
        <w:numPr>
          <w:ilvl w:val="1"/>
          <w:numId w:val="1"/>
        </w:numPr>
      </w:pPr>
      <w:r>
        <w:t>Theme Advisory Group: Health and Wellbeing</w:t>
      </w:r>
    </w:p>
    <w:p w14:paraId="3CF81D7E" w14:textId="6FF42151" w:rsidR="00861FB6" w:rsidRDefault="00861FB6" w:rsidP="00861FB6">
      <w:pPr>
        <w:pStyle w:val="ListParagraph"/>
        <w:numPr>
          <w:ilvl w:val="2"/>
          <w:numId w:val="1"/>
        </w:numPr>
      </w:pPr>
      <w:r>
        <w:rPr>
          <w:b/>
          <w:bCs/>
        </w:rPr>
        <w:t xml:space="preserve">Approved </w:t>
      </w:r>
      <w:r>
        <w:t xml:space="preserve">via </w:t>
      </w:r>
      <w:r>
        <w:rPr>
          <w:b/>
          <w:bCs/>
        </w:rPr>
        <w:t xml:space="preserve">E-vote </w:t>
      </w:r>
    </w:p>
    <w:p w14:paraId="03AF2341" w14:textId="52D2FB07" w:rsidR="00861FB6" w:rsidRDefault="00861FB6" w:rsidP="00861FB6">
      <w:pPr>
        <w:pStyle w:val="ListParagraph"/>
        <w:numPr>
          <w:ilvl w:val="1"/>
          <w:numId w:val="1"/>
        </w:numPr>
      </w:pPr>
      <w:r>
        <w:t xml:space="preserve">Themes Panel </w:t>
      </w:r>
    </w:p>
    <w:p w14:paraId="02F522E0" w14:textId="25511613" w:rsidR="00861FB6" w:rsidRPr="00861FB6" w:rsidRDefault="00861FB6" w:rsidP="00861FB6">
      <w:pPr>
        <w:pStyle w:val="ListParagraph"/>
        <w:numPr>
          <w:ilvl w:val="2"/>
          <w:numId w:val="1"/>
        </w:numPr>
      </w:pPr>
      <w:r>
        <w:rPr>
          <w:i/>
          <w:iCs/>
        </w:rPr>
        <w:t xml:space="preserve">The reviewing faculty recommend providing a full bibliography of all course texts for students within the course syllabus. </w:t>
      </w:r>
    </w:p>
    <w:p w14:paraId="32C88CB4" w14:textId="42C55763" w:rsidR="00861FB6" w:rsidRPr="00D93E35" w:rsidRDefault="00861FB6" w:rsidP="00861FB6">
      <w:pPr>
        <w:pStyle w:val="ListParagraph"/>
        <w:numPr>
          <w:ilvl w:val="2"/>
          <w:numId w:val="1"/>
        </w:numPr>
      </w:pPr>
      <w:r>
        <w:rPr>
          <w:i/>
          <w:iCs/>
        </w:rPr>
        <w:t xml:space="preserve">The reviewing faculty recommend expanding the GE ELO rationale (as found on page </w:t>
      </w:r>
      <w:r w:rsidR="00D93E35">
        <w:rPr>
          <w:i/>
          <w:iCs/>
        </w:rPr>
        <w:t xml:space="preserve">3 of the syllabus) to more thoroughly explain how the GE (both Legacy and New) ELOs will be fulfilled. </w:t>
      </w:r>
    </w:p>
    <w:p w14:paraId="27B643C3" w14:textId="6E9CA56E" w:rsidR="00D93E35" w:rsidRDefault="00D93E35" w:rsidP="00861FB6">
      <w:pPr>
        <w:pStyle w:val="ListParagraph"/>
        <w:numPr>
          <w:ilvl w:val="2"/>
          <w:numId w:val="1"/>
        </w:numPr>
      </w:pPr>
      <w:r>
        <w:t xml:space="preserve">Nagar, Kogan, </w:t>
      </w:r>
      <w:r>
        <w:rPr>
          <w:b/>
          <w:bCs/>
        </w:rPr>
        <w:t xml:space="preserve">unanimously approved </w:t>
      </w:r>
      <w:r>
        <w:t xml:space="preserve">with </w:t>
      </w:r>
      <w:r>
        <w:rPr>
          <w:i/>
          <w:iCs/>
        </w:rPr>
        <w:t xml:space="preserve">two recommendations </w:t>
      </w:r>
      <w:r>
        <w:t xml:space="preserve">(in italics above) </w:t>
      </w:r>
    </w:p>
    <w:p w14:paraId="0A83575D" w14:textId="5AA2CFAB" w:rsidR="00D93E35" w:rsidRDefault="00D93E35" w:rsidP="00D93E35">
      <w:pPr>
        <w:pStyle w:val="ListParagraph"/>
        <w:numPr>
          <w:ilvl w:val="0"/>
          <w:numId w:val="1"/>
        </w:numPr>
      </w:pPr>
      <w:r>
        <w:t xml:space="preserve">Public Health 3411 (new course requesting GEN Theme: Health and Wellbeing) </w:t>
      </w:r>
    </w:p>
    <w:p w14:paraId="3305C7B6" w14:textId="28F98014" w:rsidR="00D93E35" w:rsidRDefault="00D93E35" w:rsidP="00D93E35">
      <w:pPr>
        <w:pStyle w:val="ListParagraph"/>
        <w:numPr>
          <w:ilvl w:val="1"/>
          <w:numId w:val="1"/>
        </w:numPr>
      </w:pPr>
      <w:r>
        <w:t>Theme Advisory Group: Health and Wellbeing</w:t>
      </w:r>
    </w:p>
    <w:p w14:paraId="06B33C43" w14:textId="6957B758" w:rsidR="00D93E35" w:rsidRDefault="00D93E35" w:rsidP="00D93E35">
      <w:pPr>
        <w:pStyle w:val="ListParagraph"/>
        <w:numPr>
          <w:ilvl w:val="2"/>
          <w:numId w:val="1"/>
        </w:numPr>
      </w:pPr>
      <w:r>
        <w:rPr>
          <w:b/>
          <w:bCs/>
        </w:rPr>
        <w:t xml:space="preserve">Approved </w:t>
      </w:r>
      <w:r>
        <w:t xml:space="preserve">via </w:t>
      </w:r>
      <w:r>
        <w:rPr>
          <w:b/>
          <w:bCs/>
        </w:rPr>
        <w:t xml:space="preserve">E-vote </w:t>
      </w:r>
    </w:p>
    <w:p w14:paraId="65218D1F" w14:textId="678ECA45" w:rsidR="00D93E35" w:rsidRDefault="00D93E35" w:rsidP="00D93E35">
      <w:pPr>
        <w:pStyle w:val="ListParagraph"/>
        <w:numPr>
          <w:ilvl w:val="1"/>
          <w:numId w:val="1"/>
        </w:numPr>
      </w:pPr>
      <w:r>
        <w:t xml:space="preserve">Themes Panel </w:t>
      </w:r>
    </w:p>
    <w:p w14:paraId="6BF2B3B9" w14:textId="1E21655F" w:rsidR="00D93E35" w:rsidRDefault="00D93E35" w:rsidP="00D93E35">
      <w:pPr>
        <w:pStyle w:val="ListParagraph"/>
        <w:numPr>
          <w:ilvl w:val="2"/>
          <w:numId w:val="1"/>
        </w:numPr>
      </w:pPr>
      <w:r>
        <w:t xml:space="preserve">The reviewing faculty </w:t>
      </w:r>
      <w:r w:rsidR="00A918E1">
        <w:t>ask</w:t>
      </w:r>
      <w:r>
        <w:t xml:space="preserve"> to see </w:t>
      </w:r>
      <w:r w:rsidR="00327C31">
        <w:t xml:space="preserve">more details surrounding </w:t>
      </w:r>
      <w:r w:rsidR="001E5C42">
        <w:t>the</w:t>
      </w:r>
      <w:r w:rsidR="00051DF1">
        <w:t xml:space="preserve"> level of</w:t>
      </w:r>
      <w:r w:rsidR="001E5C42">
        <w:t xml:space="preserve"> </w:t>
      </w:r>
      <w:r w:rsidR="00051DF1">
        <w:t>instructor</w:t>
      </w:r>
      <w:r w:rsidR="00327C31">
        <w:t xml:space="preserve"> engagement </w:t>
      </w:r>
      <w:r w:rsidR="001E5C42">
        <w:t>within the course. In the asynchronous version of the course, especially, it is unclear how the instructor will meet the minimum required 3 direct instructional hours per week.</w:t>
      </w:r>
      <w:r w:rsidR="00516BD2">
        <w:t xml:space="preserve"> While they thank the department for the breakdown provided on page 6 of the syllabus, they are unsure where this information is reflected in the provided course calendar and ask that it be further elaborated upon.</w:t>
      </w:r>
      <w:r w:rsidR="001E5C42">
        <w:t xml:space="preserve"> They also ask that the amount of instructor-to-student and student-to-student engagement be clarified within the course syllabus. </w:t>
      </w:r>
    </w:p>
    <w:p w14:paraId="17D6EEE2" w14:textId="6F469F76" w:rsidR="001E5C42" w:rsidRDefault="004E37D8" w:rsidP="00D93E35">
      <w:pPr>
        <w:pStyle w:val="ListParagraph"/>
        <w:numPr>
          <w:ilvl w:val="2"/>
          <w:numId w:val="1"/>
        </w:numPr>
      </w:pPr>
      <w:r>
        <w:t xml:space="preserve">The reviewing faculty ask that the </w:t>
      </w:r>
      <w:r w:rsidR="00051DF1">
        <w:t xml:space="preserve">course design more </w:t>
      </w:r>
      <w:r w:rsidR="00516BD2">
        <w:t xml:space="preserve">thoroughly </w:t>
      </w:r>
      <w:r w:rsidR="00051DF1">
        <w:t>engage</w:t>
      </w:r>
      <w:r w:rsidR="00516BD2">
        <w:t xml:space="preserve"> with</w:t>
      </w:r>
      <w:r w:rsidR="00051DF1">
        <w:t xml:space="preserve"> the course instructor (and any other experts that will be utilized) in the learning process of students. This will allow them to better evaluate how advanced the course is and if it is an appropriate fit for the GEN Theme category. </w:t>
      </w:r>
    </w:p>
    <w:p w14:paraId="03605AFF" w14:textId="5DA68729" w:rsidR="00516BD2" w:rsidRDefault="00516BD2" w:rsidP="00516BD2">
      <w:pPr>
        <w:pStyle w:val="ListParagraph"/>
        <w:numPr>
          <w:ilvl w:val="2"/>
          <w:numId w:val="1"/>
        </w:numPr>
      </w:pPr>
      <w:r>
        <w:t xml:space="preserve">The reviewing faculty ask that a cover letter be submitted that details all changes made as a result of this feedback. </w:t>
      </w:r>
    </w:p>
    <w:p w14:paraId="6577E65C" w14:textId="40A5A610" w:rsidR="00051DF1" w:rsidRDefault="00051DF1" w:rsidP="00D93E35">
      <w:pPr>
        <w:pStyle w:val="ListParagraph"/>
        <w:numPr>
          <w:ilvl w:val="2"/>
          <w:numId w:val="1"/>
        </w:numPr>
      </w:pPr>
      <w:r>
        <w:rPr>
          <w:b/>
          <w:bCs/>
        </w:rPr>
        <w:t xml:space="preserve">No Vote </w:t>
      </w:r>
    </w:p>
    <w:p w14:paraId="2DE093F2" w14:textId="12D70173" w:rsidR="00051DF1" w:rsidRDefault="00051DF1" w:rsidP="00051DF1">
      <w:pPr>
        <w:pStyle w:val="ListParagraph"/>
        <w:numPr>
          <w:ilvl w:val="0"/>
          <w:numId w:val="1"/>
        </w:numPr>
      </w:pPr>
      <w:r>
        <w:t>Kinesiology: Health and Exercise Sciences 2995 (existing course requesting GEN Theme: Health and Wellbeing with Interdisciplinary Team-Teaching High-Impact Practice and 100% DL) (Return) (Has previously been fully approved for the Theme and only HIP will be evaluated)</w:t>
      </w:r>
    </w:p>
    <w:p w14:paraId="5D5F4189" w14:textId="52ADFB10" w:rsidR="00051DF1" w:rsidRDefault="00051DF1" w:rsidP="00051DF1">
      <w:pPr>
        <w:pStyle w:val="ListParagraph"/>
        <w:numPr>
          <w:ilvl w:val="1"/>
          <w:numId w:val="1"/>
        </w:numPr>
      </w:pPr>
      <w:r>
        <w:t>High-Impact Practice: Interdisciplinary Team-Teaching</w:t>
      </w:r>
    </w:p>
    <w:p w14:paraId="77856DC0" w14:textId="139B762B" w:rsidR="00051DF1" w:rsidRDefault="00051DF1" w:rsidP="00051DF1">
      <w:pPr>
        <w:pStyle w:val="ListParagraph"/>
        <w:numPr>
          <w:ilvl w:val="2"/>
          <w:numId w:val="1"/>
        </w:numPr>
      </w:pPr>
      <w:r>
        <w:t xml:space="preserve">The reviewing faculty thank the course proposers for their revision to the proposal. However, at this time, they still are unable to approve the course for the High-Impact Practice: Interdisciplinary Team-Teaching, as it does not meet </w:t>
      </w:r>
      <w:r>
        <w:lastRenderedPageBreak/>
        <w:t xml:space="preserve">the standards to be included within the category. The reviewing faculty have the following feedback to assist in a revision: </w:t>
      </w:r>
    </w:p>
    <w:p w14:paraId="4E10F96E" w14:textId="743CB76F" w:rsidR="00051DF1" w:rsidRDefault="00051DF1" w:rsidP="00051DF1">
      <w:pPr>
        <w:pStyle w:val="ListParagraph"/>
        <w:numPr>
          <w:ilvl w:val="3"/>
          <w:numId w:val="1"/>
        </w:numPr>
      </w:pPr>
      <w:r>
        <w:t xml:space="preserve">In order to be included within the High-Impact Practice: Interdisciplinary Team-Teaching, a course must engage in interdisciplinary </w:t>
      </w:r>
      <w:r w:rsidR="00483C19">
        <w:t xml:space="preserve">dialogue between instructors of different disciplines. While the instructors for this course are, indeed, from different disciplines, they do not appear to engaging in direct conversation with one another. For example, in the course schedule, it appears as if students are required to watch two lectures, one from each instructor. In order to be high-impact, the instructors would need to collaborate on these lectures and engage with them together, interrogating the ideas of each discipline and showcasing their unique points-of-view. At a minimum, 50% of all direct instructional time should be dedicated to both instructors engaging directly with the other’s discipline and how these disciplines have unique perspectives to the GEN Theme. </w:t>
      </w:r>
    </w:p>
    <w:p w14:paraId="4174E8B3" w14:textId="3B0E7A33" w:rsidR="00483C19" w:rsidRDefault="008637A6" w:rsidP="00051DF1">
      <w:pPr>
        <w:pStyle w:val="ListParagraph"/>
        <w:numPr>
          <w:ilvl w:val="3"/>
          <w:numId w:val="1"/>
        </w:numPr>
      </w:pPr>
      <w:r>
        <w:t xml:space="preserve">The reviewing faculty, additionally, </w:t>
      </w:r>
      <w:r w:rsidR="00D867C5">
        <w:t xml:space="preserve">ask that more detail be provided within the course syllabus that explains how the course instructors will be interacting with students outside of any lecture materials (such as in the discussion assignments). </w:t>
      </w:r>
    </w:p>
    <w:p w14:paraId="3572D995" w14:textId="5C7D2D82" w:rsidR="00D867C5" w:rsidRDefault="00D867C5" w:rsidP="00D867C5">
      <w:pPr>
        <w:pStyle w:val="ListParagraph"/>
        <w:numPr>
          <w:ilvl w:val="2"/>
          <w:numId w:val="1"/>
        </w:numPr>
      </w:pPr>
      <w:r>
        <w:t xml:space="preserve">The reviewing faculty ask that the GEN Goals and ELOs be updated to be the official Goals and ELOs of the request GEN Theme category, as they currently appear to have additional ELOs not formally recognized as part of the group. For the most up-to-date Goals/ELOs in an easy to copy-and-paste format, please visit the ASC Curriculum and Assessment Services website at: </w:t>
      </w:r>
      <w:hyperlink r:id="rId7" w:history="1">
        <w:r w:rsidRPr="00C547D0">
          <w:rPr>
            <w:rStyle w:val="Hyperlink"/>
          </w:rPr>
          <w:t>https://asccas.osu.edu/new-general-education-gen-goals-and-elos</w:t>
        </w:r>
      </w:hyperlink>
      <w:r>
        <w:t xml:space="preserve">. </w:t>
      </w:r>
    </w:p>
    <w:p w14:paraId="5944A58C" w14:textId="61B98FF2" w:rsidR="00D867C5" w:rsidRDefault="00D867C5" w:rsidP="00D867C5">
      <w:pPr>
        <w:pStyle w:val="ListParagraph"/>
        <w:numPr>
          <w:ilvl w:val="2"/>
          <w:numId w:val="1"/>
        </w:numPr>
      </w:pPr>
      <w:r>
        <w:t xml:space="preserve">The reviewing faculty ask that a cover letter be submitted that details all changes made as a result of this feedback. </w:t>
      </w:r>
    </w:p>
    <w:p w14:paraId="26D4122E" w14:textId="78F847F2" w:rsidR="00D867C5" w:rsidRDefault="00D867C5" w:rsidP="00D867C5">
      <w:pPr>
        <w:pStyle w:val="ListParagraph"/>
        <w:numPr>
          <w:ilvl w:val="2"/>
          <w:numId w:val="1"/>
        </w:numPr>
      </w:pPr>
      <w:r>
        <w:rPr>
          <w:b/>
          <w:bCs/>
        </w:rPr>
        <w:t xml:space="preserve">No Vote </w:t>
      </w:r>
    </w:p>
    <w:p w14:paraId="67ECF81C" w14:textId="28CEDE4D" w:rsidR="00D867C5" w:rsidRDefault="00D867C5" w:rsidP="00D867C5">
      <w:pPr>
        <w:pStyle w:val="ListParagraph"/>
        <w:numPr>
          <w:ilvl w:val="0"/>
          <w:numId w:val="1"/>
        </w:numPr>
      </w:pPr>
      <w:r>
        <w:t xml:space="preserve">Food Science &amp; Technology 3110 (new course requesting GEN Theme: Sustainability with Interdisciplinary Team-Teaching High-Impact Practice) (Return) (Guests: Yael Vodovotz &amp; Molly Davis) </w:t>
      </w:r>
    </w:p>
    <w:p w14:paraId="2332ED31" w14:textId="0A290812" w:rsidR="00D867C5" w:rsidRDefault="00D867C5" w:rsidP="00D867C5">
      <w:pPr>
        <w:pStyle w:val="ListParagraph"/>
        <w:numPr>
          <w:ilvl w:val="1"/>
          <w:numId w:val="1"/>
        </w:numPr>
      </w:pPr>
      <w:r>
        <w:t>High-Impact Practice: Interdisciplinary Team-Teaching</w:t>
      </w:r>
    </w:p>
    <w:p w14:paraId="632756C8" w14:textId="10C4701B" w:rsidR="00D867C5" w:rsidRDefault="00D867C5" w:rsidP="00D867C5">
      <w:pPr>
        <w:pStyle w:val="ListParagraph"/>
        <w:numPr>
          <w:ilvl w:val="2"/>
          <w:numId w:val="1"/>
        </w:numPr>
      </w:pPr>
      <w:r>
        <w:t>The reviewing faculty of the ASCC Themes 2 Panel had a discussion with Yael Vodovotz and Molly Davis to help clarify the nature of the high-impact practice proposal</w:t>
      </w:r>
      <w:r w:rsidR="00C87661">
        <w:t xml:space="preserve">. After having a very fruitful discussion, the Panel is asking for the following in a revision from the department: </w:t>
      </w:r>
    </w:p>
    <w:p w14:paraId="5B0D719B" w14:textId="3F995927" w:rsidR="00C87661" w:rsidRDefault="00C87661" w:rsidP="00C87661">
      <w:pPr>
        <w:pStyle w:val="ListParagraph"/>
        <w:numPr>
          <w:ilvl w:val="3"/>
          <w:numId w:val="1"/>
        </w:numPr>
      </w:pPr>
      <w:r>
        <w:t xml:space="preserve">The reviewing faculty would like to see, in the course calendar, which faculty members will be instructing during each time the class </w:t>
      </w:r>
      <w:r w:rsidR="00516BD2">
        <w:t xml:space="preserve">is </w:t>
      </w:r>
      <w:r>
        <w:t xml:space="preserve">in session. This will help cement in the proposal that the team-teaching taking place is high-impact, as defined by the Office of Academic Affairs. </w:t>
      </w:r>
    </w:p>
    <w:p w14:paraId="31B13BE9" w14:textId="4CAB810F" w:rsidR="00C87661" w:rsidRDefault="00C87661" w:rsidP="00C87661">
      <w:pPr>
        <w:pStyle w:val="ListParagraph"/>
        <w:numPr>
          <w:ilvl w:val="3"/>
          <w:numId w:val="1"/>
        </w:numPr>
      </w:pPr>
      <w:r>
        <w:t xml:space="preserve">The reviewing faculty offer a friendly recommendation to, perhaps, further develop the entrepreneurial aspect of the course. This could be incredibly beneficial to both the students and the course as, from the </w:t>
      </w:r>
      <w:r>
        <w:lastRenderedPageBreak/>
        <w:t xml:space="preserve">conversation had between Yael Vodovotz, Molly Davis, and the Panel, it would further develop the capstone element of the course. </w:t>
      </w:r>
    </w:p>
    <w:p w14:paraId="6A82F011" w14:textId="1045FCAA" w:rsidR="00C87661" w:rsidRDefault="00C87661" w:rsidP="00C87661">
      <w:pPr>
        <w:pStyle w:val="ListParagraph"/>
        <w:numPr>
          <w:ilvl w:val="2"/>
          <w:numId w:val="1"/>
        </w:numPr>
      </w:pPr>
      <w:r>
        <w:t xml:space="preserve">The reviewing faculty request a cover letter that details all changes made as a result of this feedback. </w:t>
      </w:r>
    </w:p>
    <w:p w14:paraId="67FAAFA4" w14:textId="36F9D0D2" w:rsidR="00C87661" w:rsidRPr="00CA5724" w:rsidRDefault="00C87661" w:rsidP="00C87661">
      <w:pPr>
        <w:pStyle w:val="ListParagraph"/>
        <w:numPr>
          <w:ilvl w:val="2"/>
          <w:numId w:val="1"/>
        </w:numPr>
      </w:pPr>
      <w:r>
        <w:rPr>
          <w:b/>
          <w:bCs/>
        </w:rPr>
        <w:t xml:space="preserve">No Vote </w:t>
      </w:r>
    </w:p>
    <w:sectPr w:rsidR="00C87661" w:rsidRPr="00CA5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548E2"/>
    <w:multiLevelType w:val="hybridMultilevel"/>
    <w:tmpl w:val="5A7A6A8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570AB5"/>
    <w:multiLevelType w:val="hybridMultilevel"/>
    <w:tmpl w:val="9464267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8381029">
    <w:abstractNumId w:val="1"/>
  </w:num>
  <w:num w:numId="2" w16cid:durableId="1219198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724"/>
    <w:rsid w:val="00051DF1"/>
    <w:rsid w:val="001E5C42"/>
    <w:rsid w:val="002179B8"/>
    <w:rsid w:val="00223A61"/>
    <w:rsid w:val="002977A5"/>
    <w:rsid w:val="002E45BF"/>
    <w:rsid w:val="00327C31"/>
    <w:rsid w:val="00366044"/>
    <w:rsid w:val="00483C19"/>
    <w:rsid w:val="004E37D8"/>
    <w:rsid w:val="00516BD2"/>
    <w:rsid w:val="00861FB6"/>
    <w:rsid w:val="008637A6"/>
    <w:rsid w:val="00A918E1"/>
    <w:rsid w:val="00C87661"/>
    <w:rsid w:val="00CA5724"/>
    <w:rsid w:val="00D867C5"/>
    <w:rsid w:val="00D93E35"/>
    <w:rsid w:val="00EB69BF"/>
    <w:rsid w:val="00FA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A41D9"/>
  <w15:chartTrackingRefBased/>
  <w15:docId w15:val="{D80AB69D-FFEB-4F39-B299-B266F91A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724"/>
    <w:pPr>
      <w:ind w:left="720"/>
      <w:contextualSpacing/>
    </w:pPr>
  </w:style>
  <w:style w:type="character" w:styleId="Hyperlink">
    <w:name w:val="Hyperlink"/>
    <w:basedOn w:val="DefaultParagraphFont"/>
    <w:uiPriority w:val="99"/>
    <w:unhideWhenUsed/>
    <w:rsid w:val="00861FB6"/>
    <w:rPr>
      <w:color w:val="0563C1" w:themeColor="hyperlink"/>
      <w:u w:val="single"/>
    </w:rPr>
  </w:style>
  <w:style w:type="character" w:customStyle="1" w:styleId="UnresolvedMention1">
    <w:name w:val="Unresolved Mention1"/>
    <w:basedOn w:val="DefaultParagraphFont"/>
    <w:uiPriority w:val="99"/>
    <w:semiHidden/>
    <w:unhideWhenUsed/>
    <w:rsid w:val="00D867C5"/>
    <w:rPr>
      <w:color w:val="605E5C"/>
      <w:shd w:val="clear" w:color="auto" w:fill="E1DFDD"/>
    </w:rPr>
  </w:style>
  <w:style w:type="character" w:styleId="CommentReference">
    <w:name w:val="annotation reference"/>
    <w:basedOn w:val="DefaultParagraphFont"/>
    <w:uiPriority w:val="99"/>
    <w:semiHidden/>
    <w:unhideWhenUsed/>
    <w:rsid w:val="00223A61"/>
    <w:rPr>
      <w:sz w:val="16"/>
      <w:szCs w:val="16"/>
    </w:rPr>
  </w:style>
  <w:style w:type="paragraph" w:styleId="CommentText">
    <w:name w:val="annotation text"/>
    <w:basedOn w:val="Normal"/>
    <w:link w:val="CommentTextChar"/>
    <w:uiPriority w:val="99"/>
    <w:semiHidden/>
    <w:unhideWhenUsed/>
    <w:rsid w:val="00223A61"/>
    <w:pPr>
      <w:spacing w:line="240" w:lineRule="auto"/>
    </w:pPr>
    <w:rPr>
      <w:sz w:val="20"/>
      <w:szCs w:val="20"/>
    </w:rPr>
  </w:style>
  <w:style w:type="character" w:customStyle="1" w:styleId="CommentTextChar">
    <w:name w:val="Comment Text Char"/>
    <w:basedOn w:val="DefaultParagraphFont"/>
    <w:link w:val="CommentText"/>
    <w:uiPriority w:val="99"/>
    <w:semiHidden/>
    <w:rsid w:val="00223A61"/>
    <w:rPr>
      <w:sz w:val="20"/>
      <w:szCs w:val="20"/>
    </w:rPr>
  </w:style>
  <w:style w:type="paragraph" w:styleId="CommentSubject">
    <w:name w:val="annotation subject"/>
    <w:basedOn w:val="CommentText"/>
    <w:next w:val="CommentText"/>
    <w:link w:val="CommentSubjectChar"/>
    <w:uiPriority w:val="99"/>
    <w:semiHidden/>
    <w:unhideWhenUsed/>
    <w:rsid w:val="00223A61"/>
    <w:rPr>
      <w:b/>
      <w:bCs/>
    </w:rPr>
  </w:style>
  <w:style w:type="character" w:customStyle="1" w:styleId="CommentSubjectChar">
    <w:name w:val="Comment Subject Char"/>
    <w:basedOn w:val="CommentTextChar"/>
    <w:link w:val="CommentSubject"/>
    <w:uiPriority w:val="99"/>
    <w:semiHidden/>
    <w:rsid w:val="00223A61"/>
    <w:rPr>
      <w:b/>
      <w:bCs/>
      <w:sz w:val="20"/>
      <w:szCs w:val="20"/>
    </w:rPr>
  </w:style>
  <w:style w:type="paragraph" w:styleId="BalloonText">
    <w:name w:val="Balloon Text"/>
    <w:basedOn w:val="Normal"/>
    <w:link w:val="BalloonTextChar"/>
    <w:uiPriority w:val="99"/>
    <w:semiHidden/>
    <w:unhideWhenUsed/>
    <w:rsid w:val="00223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A61"/>
    <w:rPr>
      <w:rFonts w:ascii="Segoe UI" w:hAnsi="Segoe UI" w:cs="Segoe UI"/>
      <w:sz w:val="18"/>
      <w:szCs w:val="18"/>
    </w:rPr>
  </w:style>
  <w:style w:type="paragraph" w:styleId="Revision">
    <w:name w:val="Revision"/>
    <w:hidden/>
    <w:uiPriority w:val="99"/>
    <w:semiHidden/>
    <w:rsid w:val="00516B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cas.osu.edu/new-general-education-gen-goals-and-el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5" Type="http://schemas.openxmlformats.org/officeDocument/2006/relationships/hyperlink" Target="https://asccas.osu.edu/curriculum/syllabus-ele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Cody, Emily</cp:lastModifiedBy>
  <cp:revision>3</cp:revision>
  <dcterms:created xsi:type="dcterms:W3CDTF">2023-01-23T16:58:00Z</dcterms:created>
  <dcterms:modified xsi:type="dcterms:W3CDTF">2023-01-23T16:58:00Z</dcterms:modified>
</cp:coreProperties>
</file>